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6AF6" w14:textId="77777777" w:rsidR="00F8186B" w:rsidRPr="00F8186B" w:rsidRDefault="00F8186B" w:rsidP="00F818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F8186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AF34B15" wp14:editId="62946009">
            <wp:extent cx="502942" cy="684000"/>
            <wp:effectExtent l="0" t="0" r="0" b="190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C95668A" w14:textId="77777777" w:rsidR="00F8186B" w:rsidRDefault="00F8186B" w:rsidP="00F8186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A8B89AF" w14:textId="34ECE633" w:rsidR="00F8186B" w:rsidRDefault="00F8186B" w:rsidP="00F8186B">
      <w:pPr>
        <w:spacing w:before="60" w:after="16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8E3321">
        <w:rPr>
          <w:rFonts w:ascii="Times New Roman" w:eastAsia="Times New Roman" w:hAnsi="Times New Roman" w:cs="Times New Roman"/>
          <w:sz w:val="24"/>
          <w:szCs w:val="24"/>
          <w:lang w:eastAsia="hr-HR"/>
        </w:rPr>
        <w:t>30. prosinca</w:t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</w:t>
      </w:r>
    </w:p>
    <w:p w14:paraId="462DD857" w14:textId="77777777" w:rsidR="00F8186B" w:rsidRPr="00F8186B" w:rsidRDefault="00F8186B" w:rsidP="00F8186B">
      <w:pPr>
        <w:spacing w:before="60" w:after="168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8186B" w:rsidRPr="00F8186B" w14:paraId="5A36F577" w14:textId="77777777" w:rsidTr="000B4F12">
        <w:tc>
          <w:tcPr>
            <w:tcW w:w="1951" w:type="dxa"/>
          </w:tcPr>
          <w:p w14:paraId="67D14C4F" w14:textId="77777777" w:rsidR="00F8186B" w:rsidRPr="00F8186B" w:rsidRDefault="00F8186B" w:rsidP="00F8186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8186B">
              <w:rPr>
                <w:b/>
                <w:smallCaps/>
                <w:sz w:val="24"/>
                <w:szCs w:val="24"/>
              </w:rPr>
              <w:t>Predlagatelj</w:t>
            </w:r>
            <w:r w:rsidRPr="00F818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3695035" w14:textId="5FBA0DE4" w:rsidR="00F8186B" w:rsidRPr="00F8186B" w:rsidRDefault="00F8186B" w:rsidP="00CD77F9">
            <w:pPr>
              <w:spacing w:line="360" w:lineRule="auto"/>
              <w:rPr>
                <w:sz w:val="24"/>
                <w:szCs w:val="24"/>
              </w:rPr>
            </w:pPr>
            <w:r w:rsidRPr="00F8186B">
              <w:rPr>
                <w:sz w:val="24"/>
                <w:szCs w:val="24"/>
              </w:rPr>
              <w:t xml:space="preserve">Ministarstvo </w:t>
            </w:r>
            <w:r w:rsidR="00CD77F9">
              <w:rPr>
                <w:sz w:val="24"/>
                <w:szCs w:val="24"/>
              </w:rPr>
              <w:t>financija</w:t>
            </w:r>
          </w:p>
        </w:tc>
      </w:tr>
    </w:tbl>
    <w:p w14:paraId="0973CBDF" w14:textId="77777777" w:rsidR="00F8186B" w:rsidRPr="00F8186B" w:rsidRDefault="00F8186B" w:rsidP="00F818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086"/>
      </w:tblGrid>
      <w:tr w:rsidR="00F8186B" w:rsidRPr="00F8186B" w14:paraId="256BF72E" w14:textId="77777777" w:rsidTr="00F8186B">
        <w:tc>
          <w:tcPr>
            <w:tcW w:w="1986" w:type="dxa"/>
          </w:tcPr>
          <w:p w14:paraId="3A60E43B" w14:textId="77777777" w:rsidR="00F8186B" w:rsidRPr="00F8186B" w:rsidRDefault="00F8186B" w:rsidP="00F8186B">
            <w:pPr>
              <w:spacing w:line="360" w:lineRule="auto"/>
              <w:ind w:left="709"/>
              <w:rPr>
                <w:sz w:val="24"/>
                <w:szCs w:val="24"/>
              </w:rPr>
            </w:pPr>
            <w:r w:rsidRPr="00F8186B">
              <w:rPr>
                <w:b/>
                <w:smallCaps/>
                <w:sz w:val="24"/>
                <w:szCs w:val="24"/>
              </w:rPr>
              <w:t>Predmet</w:t>
            </w:r>
            <w:r w:rsidRPr="00F818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2208A72" w14:textId="60BC532C" w:rsidR="00F8186B" w:rsidRPr="00F8186B" w:rsidRDefault="00794A4E" w:rsidP="008E332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bookmarkStart w:id="0" w:name="_Hlk52882409"/>
            <w:bookmarkStart w:id="1" w:name="_Hlk53648003"/>
            <w:bookmarkStart w:id="2" w:name="_Hlk54601312"/>
            <w:r>
              <w:rPr>
                <w:sz w:val="24"/>
                <w:szCs w:val="24"/>
              </w:rPr>
              <w:t>o</w:t>
            </w:r>
            <w:r w:rsidR="004D6E95">
              <w:rPr>
                <w:sz w:val="24"/>
                <w:szCs w:val="24"/>
              </w:rPr>
              <w:t xml:space="preserve"> </w:t>
            </w:r>
            <w:bookmarkEnd w:id="0"/>
            <w:bookmarkEnd w:id="1"/>
            <w:bookmarkEnd w:id="2"/>
            <w:r w:rsidR="005C4BFB">
              <w:rPr>
                <w:sz w:val="24"/>
                <w:szCs w:val="24"/>
              </w:rPr>
              <w:t>imenovanju</w:t>
            </w:r>
            <w:r w:rsidR="00CD77F9">
              <w:rPr>
                <w:sz w:val="24"/>
                <w:szCs w:val="24"/>
              </w:rPr>
              <w:t xml:space="preserve"> predsjednika i</w:t>
            </w:r>
            <w:r w:rsidR="005C4BFB">
              <w:rPr>
                <w:sz w:val="24"/>
                <w:szCs w:val="24"/>
              </w:rPr>
              <w:t xml:space="preserve"> članova </w:t>
            </w:r>
            <w:bookmarkStart w:id="3" w:name="_Hlk60224073"/>
            <w:r w:rsidR="008E3321">
              <w:rPr>
                <w:sz w:val="24"/>
                <w:szCs w:val="24"/>
              </w:rPr>
              <w:t xml:space="preserve">Povjerenstva za provedbu Rješenja </w:t>
            </w:r>
            <w:r w:rsidR="008E3321" w:rsidRPr="008E3321">
              <w:rPr>
                <w:sz w:val="24"/>
                <w:szCs w:val="24"/>
              </w:rPr>
              <w:t>o odobrenju sredstava na teret Proračunske zalihe</w:t>
            </w:r>
            <w:r w:rsidR="008E3321">
              <w:rPr>
                <w:sz w:val="24"/>
                <w:szCs w:val="24"/>
              </w:rPr>
              <w:t xml:space="preserve"> </w:t>
            </w:r>
            <w:r w:rsidR="008E3321" w:rsidRPr="008E3321">
              <w:rPr>
                <w:sz w:val="24"/>
                <w:szCs w:val="24"/>
              </w:rPr>
              <w:t>Državnog proračuna Republike Hrvatske za 2020. godinu</w:t>
            </w:r>
            <w:r w:rsidR="008E3321">
              <w:rPr>
                <w:sz w:val="24"/>
                <w:szCs w:val="24"/>
              </w:rPr>
              <w:t xml:space="preserve"> </w:t>
            </w:r>
            <w:r w:rsidR="008E3321" w:rsidRPr="008E3321">
              <w:rPr>
                <w:sz w:val="24"/>
                <w:szCs w:val="24"/>
              </w:rPr>
              <w:t xml:space="preserve">za ublažavanje i djelomično uklanjanje posljedica šteta od potresa na području </w:t>
            </w:r>
            <w:r w:rsidR="00B0575A">
              <w:rPr>
                <w:sz w:val="24"/>
                <w:szCs w:val="24"/>
              </w:rPr>
              <w:t>Sisačko- moslavačke</w:t>
            </w:r>
            <w:r w:rsidR="008E3321" w:rsidRPr="008E3321">
              <w:rPr>
                <w:sz w:val="24"/>
                <w:szCs w:val="24"/>
              </w:rPr>
              <w:t xml:space="preserve"> županije</w:t>
            </w:r>
            <w:bookmarkEnd w:id="3"/>
          </w:p>
        </w:tc>
      </w:tr>
    </w:tbl>
    <w:p w14:paraId="39F6694B" w14:textId="77777777" w:rsidR="00F8186B" w:rsidRPr="00F8186B" w:rsidRDefault="00F8186B" w:rsidP="00F8186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D3223F5" w14:textId="77777777" w:rsidR="00F8186B" w:rsidRDefault="00F8186B" w:rsidP="00F8186B">
      <w:pPr>
        <w:tabs>
          <w:tab w:val="left" w:pos="24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79A534F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67AC75C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F3EB6BE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3F551D8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551957F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5E114A8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6E263FA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622135C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44D8A56" w14:textId="5BF84399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E4634F9" w14:textId="466B1FFB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6B6ACC3" w14:textId="790E80BD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C6DD2F0" w14:textId="5C4219D4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EE5AF48" w14:textId="7C82521E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E953792" w14:textId="2D819A75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00F39BE" w14:textId="4327138D" w:rsidR="008E3321" w:rsidRDefault="008E3321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0208882" w14:textId="77777777" w:rsidR="008E3321" w:rsidRDefault="008E3321" w:rsidP="008E3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3FB1969" w14:textId="77777777" w:rsidR="008E3321" w:rsidRDefault="008E3321" w:rsidP="008E332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8C2295A" w14:textId="1B219FC5" w:rsidR="00B94DA7" w:rsidRPr="00B94DA7" w:rsidRDefault="00F8186B" w:rsidP="008E3321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186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Prijedlog</w:t>
      </w:r>
    </w:p>
    <w:p w14:paraId="5BB93B4F" w14:textId="77777777" w:rsidR="0047251F" w:rsidRDefault="0047251F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9C32C4" w14:textId="614D4CD9" w:rsidR="00D215A3" w:rsidRDefault="002914B7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>Na temelju članka 31. stavka 2. Zakona o Vladi Republike Hrvats</w:t>
      </w:r>
      <w:r w:rsidR="00936F40">
        <w:rPr>
          <w:rFonts w:ascii="Times New Roman" w:eastAsia="Times New Roman" w:hAnsi="Times New Roman" w:cs="Times New Roman"/>
          <w:sz w:val="24"/>
          <w:szCs w:val="24"/>
          <w:lang w:eastAsia="zh-CN"/>
        </w:rPr>
        <w:t>ke</w:t>
      </w:r>
      <w:r w:rsidR="00300D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936F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(Narodne novine, br. 150/11, </w:t>
      </w:r>
      <w:r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>119/14, 93/16 i 116/18)</w:t>
      </w:r>
      <w:r w:rsidR="00936F4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813A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D77F9" w:rsidRPr="00CD77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u vezi s Rješenjem o odobrenju sredstava na teret Proračunske zalihe Državnog proračuna Republike Hrvatske za 2020. godinu (klasa: __________, </w:t>
      </w:r>
      <w:proofErr w:type="spellStart"/>
      <w:r w:rsidR="00CD77F9" w:rsidRPr="00CD77F9">
        <w:rPr>
          <w:rFonts w:ascii="Times New Roman" w:eastAsia="Times New Roman" w:hAnsi="Times New Roman" w:cs="Times New Roman"/>
          <w:sz w:val="24"/>
          <w:szCs w:val="24"/>
          <w:lang w:eastAsia="zh-CN"/>
        </w:rPr>
        <w:t>urbroj</w:t>
      </w:r>
      <w:proofErr w:type="spellEnd"/>
      <w:r w:rsidR="00CD77F9" w:rsidRPr="00CD77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___________) od 30. prosinca 2020. </w:t>
      </w:r>
      <w:r w:rsidR="00B94DA7" w:rsidRPr="00CD77F9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B94DA7"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lada Republike Hrvatske je na sjednici održanoj _________</w:t>
      </w:r>
      <w:r w:rsid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____ 2020</w:t>
      </w:r>
      <w:r w:rsidR="00B94DA7"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 donijel</w:t>
      </w:r>
      <w:r w:rsidR="007A733B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</w:p>
    <w:p w14:paraId="3023FE41" w14:textId="77777777" w:rsidR="00813A80" w:rsidRDefault="00813A80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9B4EBC" w14:textId="77777777" w:rsidR="007A733B" w:rsidRDefault="007A733B" w:rsidP="007957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345422F" w14:textId="77777777" w:rsidR="00B94DA7" w:rsidRPr="00B94DA7" w:rsidRDefault="00B94DA7" w:rsidP="00D2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ODLUKU</w:t>
      </w:r>
    </w:p>
    <w:p w14:paraId="535B27C9" w14:textId="77777777" w:rsidR="00813A80" w:rsidRPr="00B94DA7" w:rsidRDefault="00813A80" w:rsidP="00F44B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1160B26" w14:textId="18197B0A" w:rsidR="00B0575A" w:rsidRDefault="001A5C27" w:rsidP="00EC5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4" w:name="_Hlk52882473"/>
      <w:r w:rsidRPr="001A5C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 </w:t>
      </w:r>
      <w:r w:rsidR="00F44BB9" w:rsidRPr="00F44B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imenovanju </w:t>
      </w:r>
      <w:r w:rsidR="00CD77F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predsjednika i </w:t>
      </w:r>
      <w:r w:rsidR="00F44BB9" w:rsidRPr="00F44B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članova </w:t>
      </w:r>
      <w:bookmarkEnd w:id="4"/>
      <w:r w:rsidR="008E3321" w:rsidRPr="008E332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Povjerenstva za provedb</w:t>
      </w:r>
      <w:r w:rsidR="008E332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</w:t>
      </w:r>
      <w:r w:rsidR="008E3321" w:rsidRPr="008E332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Rješenja o odobrenju sredstava na teret Proračunske zalihe Državnog proračuna Republike Hrvatske za 2020. godinu za ublažavanje i djelomično uklanjanje posljedica šteta od potresa na području </w:t>
      </w:r>
    </w:p>
    <w:p w14:paraId="7C8E1A4C" w14:textId="0CB9D8DF" w:rsidR="00B94DA7" w:rsidRPr="00B94DA7" w:rsidRDefault="00B0575A" w:rsidP="00EC5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Sisačko – moslavačke </w:t>
      </w:r>
      <w:r w:rsidR="00CD77F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županije</w:t>
      </w:r>
    </w:p>
    <w:p w14:paraId="7293D5F5" w14:textId="77777777" w:rsidR="00B94DA7" w:rsidRPr="00B94DA7" w:rsidRDefault="00B94DA7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0BA3DE" w14:textId="77777777" w:rsidR="00EC5156" w:rsidRDefault="00EC5156" w:rsidP="00EC5156">
      <w:pPr>
        <w:pStyle w:val="box460780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I.</w:t>
      </w:r>
    </w:p>
    <w:p w14:paraId="6B9A4EBE" w14:textId="275234B8" w:rsidR="00EC5156" w:rsidRDefault="00EC5156" w:rsidP="00CD77F9">
      <w:pPr>
        <w:pStyle w:val="box460780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Za </w:t>
      </w:r>
      <w:r w:rsidR="00CD77F9">
        <w:rPr>
          <w:color w:val="231F20"/>
        </w:rPr>
        <w:t xml:space="preserve">predsjednika i </w:t>
      </w:r>
      <w:r>
        <w:rPr>
          <w:color w:val="231F20"/>
        </w:rPr>
        <w:t xml:space="preserve">članove </w:t>
      </w:r>
      <w:r w:rsidR="008E3321" w:rsidRPr="008E3321">
        <w:rPr>
          <w:color w:val="231F20"/>
        </w:rPr>
        <w:t>Povjerenstva za provedb</w:t>
      </w:r>
      <w:r w:rsidR="008E3321">
        <w:rPr>
          <w:color w:val="231F20"/>
        </w:rPr>
        <w:t>u</w:t>
      </w:r>
      <w:r w:rsidR="008E3321" w:rsidRPr="008E3321">
        <w:rPr>
          <w:color w:val="231F20"/>
        </w:rPr>
        <w:t xml:space="preserve"> Rješenja o odobrenju sredstava na teret</w:t>
      </w:r>
      <w:r w:rsidR="008E3321">
        <w:rPr>
          <w:color w:val="231F20"/>
        </w:rPr>
        <w:t xml:space="preserve"> </w:t>
      </w:r>
      <w:r w:rsidR="008E3321" w:rsidRPr="008E3321">
        <w:rPr>
          <w:color w:val="231F20"/>
        </w:rPr>
        <w:t xml:space="preserve">Proračunske zalihe Državnog proračuna Republike Hrvatske za 2020. godinu za </w:t>
      </w:r>
      <w:r w:rsidR="009776C9">
        <w:rPr>
          <w:color w:val="231F20"/>
        </w:rPr>
        <w:t xml:space="preserve"> </w:t>
      </w:r>
      <w:r w:rsidR="008E3321" w:rsidRPr="008E3321">
        <w:rPr>
          <w:color w:val="231F20"/>
        </w:rPr>
        <w:t xml:space="preserve">ublažavanje i djelomično uklanjanje posljedica šteta od potresa na području </w:t>
      </w:r>
      <w:r w:rsidR="00B0575A">
        <w:rPr>
          <w:color w:val="231F20"/>
        </w:rPr>
        <w:t>Sisačko-moslavačke</w:t>
      </w:r>
      <w:r w:rsidR="008E3321" w:rsidRPr="008E3321">
        <w:rPr>
          <w:color w:val="231F20"/>
        </w:rPr>
        <w:t xml:space="preserve"> županije</w:t>
      </w:r>
      <w:r>
        <w:rPr>
          <w:color w:val="231F20"/>
        </w:rPr>
        <w:t xml:space="preserve"> imenuju se:</w:t>
      </w:r>
    </w:p>
    <w:p w14:paraId="6B35F6DC" w14:textId="77777777" w:rsidR="00EC5156" w:rsidRDefault="00EC5156" w:rsidP="00EC5156">
      <w:pPr>
        <w:pStyle w:val="box46078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19CBB9B9" w14:textId="28B32078" w:rsidR="00EC5156" w:rsidRPr="008E3321" w:rsidRDefault="008E3321" w:rsidP="00CD77F9">
      <w:pPr>
        <w:pStyle w:val="box46078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9B09DE">
        <w:rPr>
          <w:b/>
          <w:color w:val="231F20"/>
        </w:rPr>
        <w:t>ZDRAVKO MARIĆ,</w:t>
      </w:r>
      <w:r>
        <w:rPr>
          <w:color w:val="231F20"/>
        </w:rPr>
        <w:t xml:space="preserve"> ministar financija i potpredsjednik Vlade Republike Hrvatske</w:t>
      </w:r>
      <w:r w:rsidR="00EC5156" w:rsidRPr="008E3321">
        <w:rPr>
          <w:color w:val="231F20"/>
        </w:rPr>
        <w:t xml:space="preserve">, </w:t>
      </w:r>
      <w:r w:rsidR="009B09DE">
        <w:rPr>
          <w:color w:val="231F20"/>
        </w:rPr>
        <w:t xml:space="preserve">predsjednik </w:t>
      </w:r>
      <w:r w:rsidR="00CD77F9">
        <w:rPr>
          <w:color w:val="231F20"/>
        </w:rPr>
        <w:t>P</w:t>
      </w:r>
      <w:r w:rsidR="009B09DE">
        <w:rPr>
          <w:color w:val="231F20"/>
        </w:rPr>
        <w:t>ovjerenstva</w:t>
      </w:r>
    </w:p>
    <w:p w14:paraId="634DAD8A" w14:textId="5EF0CB3B" w:rsidR="00EC5156" w:rsidRDefault="008E3321" w:rsidP="00CD77F9">
      <w:pPr>
        <w:pStyle w:val="box46078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9B09DE">
        <w:rPr>
          <w:b/>
          <w:color w:val="231F20"/>
        </w:rPr>
        <w:t>DARKO HORVAT</w:t>
      </w:r>
      <w:r>
        <w:rPr>
          <w:color w:val="231F20"/>
        </w:rPr>
        <w:t>, ministar prostornoga uređenja, graditeljstva i državne imovine</w:t>
      </w:r>
      <w:r w:rsidR="00EC5156">
        <w:rPr>
          <w:color w:val="231F20"/>
        </w:rPr>
        <w:t xml:space="preserve">, </w:t>
      </w:r>
      <w:r w:rsidR="00CD77F9">
        <w:rPr>
          <w:color w:val="231F20"/>
        </w:rPr>
        <w:t>član P</w:t>
      </w:r>
      <w:r w:rsidR="009B09DE">
        <w:rPr>
          <w:color w:val="231F20"/>
        </w:rPr>
        <w:t>ovjerenstva</w:t>
      </w:r>
    </w:p>
    <w:p w14:paraId="6B4B8548" w14:textId="6A0E4D22" w:rsidR="009B09DE" w:rsidRPr="00CD77F9" w:rsidRDefault="00B0575A" w:rsidP="00CD77F9">
      <w:pPr>
        <w:pStyle w:val="box46078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9B09DE">
        <w:rPr>
          <w:b/>
          <w:color w:val="231F20"/>
        </w:rPr>
        <w:t>IVO ŽINIĆ</w:t>
      </w:r>
      <w:r w:rsidR="008E3321">
        <w:rPr>
          <w:color w:val="231F20"/>
        </w:rPr>
        <w:t xml:space="preserve">, župan </w:t>
      </w:r>
      <w:r>
        <w:rPr>
          <w:color w:val="231F20"/>
        </w:rPr>
        <w:t xml:space="preserve">Sisačko – moslavačke </w:t>
      </w:r>
      <w:r w:rsidR="008E3321">
        <w:rPr>
          <w:color w:val="231F20"/>
        </w:rPr>
        <w:t>županije</w:t>
      </w:r>
      <w:r w:rsidR="009B09DE">
        <w:rPr>
          <w:color w:val="231F20"/>
        </w:rPr>
        <w:t xml:space="preserve">, </w:t>
      </w:r>
      <w:r w:rsidR="009B09DE" w:rsidRPr="00CD77F9">
        <w:rPr>
          <w:color w:val="231F20"/>
        </w:rPr>
        <w:t xml:space="preserve">član </w:t>
      </w:r>
      <w:r w:rsidR="00CD77F9">
        <w:rPr>
          <w:color w:val="231F20"/>
        </w:rPr>
        <w:t>P</w:t>
      </w:r>
      <w:r w:rsidR="009B09DE" w:rsidRPr="00CD77F9">
        <w:rPr>
          <w:color w:val="231F20"/>
        </w:rPr>
        <w:t>ovjerenstva</w:t>
      </w:r>
    </w:p>
    <w:p w14:paraId="18E7A935" w14:textId="77777777" w:rsidR="008E3321" w:rsidRDefault="008E3321" w:rsidP="008E3321">
      <w:pPr>
        <w:pStyle w:val="box460780"/>
        <w:shd w:val="clear" w:color="auto" w:fill="FFFFFF"/>
        <w:spacing w:before="0" w:beforeAutospacing="0" w:after="48" w:afterAutospacing="0"/>
        <w:ind w:left="768"/>
        <w:textAlignment w:val="baseline"/>
        <w:rPr>
          <w:color w:val="231F20"/>
        </w:rPr>
      </w:pPr>
    </w:p>
    <w:p w14:paraId="36076026" w14:textId="062C428F" w:rsidR="00EC5156" w:rsidRDefault="00EC5156" w:rsidP="00EC5156">
      <w:pPr>
        <w:pStyle w:val="box46078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II.</w:t>
      </w:r>
    </w:p>
    <w:p w14:paraId="6B021893" w14:textId="1193AC39" w:rsidR="00CD77F9" w:rsidRDefault="00CD77F9" w:rsidP="00BF71C9">
      <w:pPr>
        <w:pStyle w:val="box460780"/>
        <w:shd w:val="clear" w:color="auto" w:fill="FFFFFF"/>
        <w:spacing w:before="103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CD77F9">
        <w:rPr>
          <w:color w:val="231F20"/>
        </w:rPr>
        <w:t xml:space="preserve">Povjerenstvo iz točke I. ove Odluke </w:t>
      </w:r>
      <w:r w:rsidR="00D1285F" w:rsidRPr="00CD77F9">
        <w:rPr>
          <w:color w:val="231F20"/>
        </w:rPr>
        <w:t xml:space="preserve">će </w:t>
      </w:r>
      <w:r w:rsidRPr="00CD77F9">
        <w:rPr>
          <w:color w:val="231F20"/>
        </w:rPr>
        <w:t>donijet</w:t>
      </w:r>
      <w:r w:rsidR="00D1285F">
        <w:rPr>
          <w:color w:val="231F20"/>
        </w:rPr>
        <w:t>i</w:t>
      </w:r>
      <w:r w:rsidRPr="00CD77F9">
        <w:rPr>
          <w:color w:val="231F20"/>
        </w:rPr>
        <w:t xml:space="preserve"> odluk</w:t>
      </w:r>
      <w:r>
        <w:rPr>
          <w:color w:val="231F20"/>
        </w:rPr>
        <w:t xml:space="preserve">u o raspodjeli sredstava koja </w:t>
      </w:r>
      <w:r w:rsidRPr="00CD77F9">
        <w:rPr>
          <w:color w:val="231F20"/>
        </w:rPr>
        <w:t>će Sisačko – moslavačk</w:t>
      </w:r>
      <w:r>
        <w:rPr>
          <w:color w:val="231F20"/>
        </w:rPr>
        <w:t>oj</w:t>
      </w:r>
      <w:r w:rsidRPr="00CD77F9">
        <w:rPr>
          <w:color w:val="231F20"/>
        </w:rPr>
        <w:t xml:space="preserve"> županiji </w:t>
      </w:r>
      <w:r w:rsidR="00D1285F">
        <w:rPr>
          <w:color w:val="231F20"/>
        </w:rPr>
        <w:t>odobrena Rješenjem</w:t>
      </w:r>
      <w:r w:rsidRPr="00CD77F9">
        <w:rPr>
          <w:color w:val="231F20"/>
        </w:rPr>
        <w:t xml:space="preserve"> o odobrenju sredstava na teret Proračunske zalihe Državnog proračuna Republike Hrvatske za 2020. godinu (klasa: __________, </w:t>
      </w:r>
      <w:proofErr w:type="spellStart"/>
      <w:r w:rsidRPr="00CD77F9">
        <w:rPr>
          <w:color w:val="231F20"/>
        </w:rPr>
        <w:t>urbroj</w:t>
      </w:r>
      <w:proofErr w:type="spellEnd"/>
      <w:r w:rsidRPr="00CD77F9">
        <w:rPr>
          <w:color w:val="231F20"/>
        </w:rPr>
        <w:t>: ___________) od 30. prosinca 2020.</w:t>
      </w:r>
    </w:p>
    <w:p w14:paraId="53A228B2" w14:textId="77777777" w:rsidR="00BF71C9" w:rsidRDefault="00BF71C9" w:rsidP="00BF71C9">
      <w:pPr>
        <w:pStyle w:val="box460780"/>
        <w:shd w:val="clear" w:color="auto" w:fill="FFFFFF"/>
        <w:spacing w:before="103" w:beforeAutospacing="0" w:after="48" w:afterAutospacing="0"/>
        <w:ind w:firstLine="708"/>
        <w:jc w:val="both"/>
        <w:textAlignment w:val="baseline"/>
        <w:rPr>
          <w:color w:val="231F20"/>
        </w:rPr>
      </w:pPr>
    </w:p>
    <w:p w14:paraId="219AD69D" w14:textId="7ACAAA41" w:rsidR="00CD77F9" w:rsidRDefault="00CD77F9" w:rsidP="00EC5156">
      <w:pPr>
        <w:pStyle w:val="box46078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III. </w:t>
      </w:r>
    </w:p>
    <w:p w14:paraId="5400638D" w14:textId="77777777" w:rsidR="00EC5156" w:rsidRDefault="00EC5156" w:rsidP="00EC5156">
      <w:pPr>
        <w:pStyle w:val="box46078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Ova Odluka stupa na snagu danom donošenja, a objavit će se u »Narodnim novinama«.</w:t>
      </w:r>
    </w:p>
    <w:p w14:paraId="77243F87" w14:textId="28549839" w:rsidR="00D215A3" w:rsidRDefault="00D215A3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608EFC" w14:textId="77777777" w:rsidR="00813A80" w:rsidRDefault="00813A80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A6139B" w14:textId="77777777" w:rsidR="00B94DA7" w:rsidRPr="00B94DA7" w:rsidRDefault="00B94DA7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Klasa:</w:t>
      </w:r>
    </w:p>
    <w:p w14:paraId="324AFB00" w14:textId="77777777" w:rsidR="00B94DA7" w:rsidRPr="00B94DA7" w:rsidRDefault="00B94DA7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Urbroj</w:t>
      </w:r>
      <w:proofErr w:type="spellEnd"/>
      <w:r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79332F1" w14:textId="1A262CEE" w:rsidR="00793DDC" w:rsidRDefault="0047251F" w:rsidP="002A54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Zagreb,___________</w:t>
      </w:r>
    </w:p>
    <w:p w14:paraId="4596591D" w14:textId="33E57F48" w:rsidR="00813A80" w:rsidRDefault="00813A80" w:rsidP="002A54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50CD85" w14:textId="64E90B0E" w:rsidR="00813A80" w:rsidRDefault="00813A80" w:rsidP="002A54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5A0A93" w14:textId="0A5313A0" w:rsidR="00813A80" w:rsidRDefault="00813A80" w:rsidP="002A54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248B89" w14:textId="77777777" w:rsidR="008E3321" w:rsidRDefault="008E3321" w:rsidP="002A54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15FF85" w14:textId="77777777" w:rsidR="0047251F" w:rsidRPr="0047251F" w:rsidRDefault="00793DDC" w:rsidP="0047251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4725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47251F" w:rsidRPr="0047251F">
        <w:rPr>
          <w:rFonts w:ascii="Times New Roman" w:eastAsia="Times New Roman" w:hAnsi="Times New Roman" w:cs="Times New Roman"/>
          <w:sz w:val="24"/>
          <w:szCs w:val="24"/>
          <w:lang w:eastAsia="zh-CN"/>
        </w:rPr>
        <w:t>Predsjednik</w:t>
      </w:r>
    </w:p>
    <w:p w14:paraId="47F88575" w14:textId="77777777" w:rsidR="0047251F" w:rsidRPr="0047251F" w:rsidRDefault="0047251F" w:rsidP="0047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588A8E" w14:textId="235A2FF1" w:rsidR="00793DDC" w:rsidRDefault="0047251F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Pr="004725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mr. </w:t>
      </w:r>
      <w:proofErr w:type="spellStart"/>
      <w:r w:rsidRPr="0047251F">
        <w:rPr>
          <w:rFonts w:ascii="Times New Roman" w:eastAsia="Times New Roman" w:hAnsi="Times New Roman" w:cs="Times New Roman"/>
          <w:sz w:val="24"/>
          <w:szCs w:val="24"/>
          <w:lang w:eastAsia="zh-CN"/>
        </w:rPr>
        <w:t>sc</w:t>
      </w:r>
      <w:proofErr w:type="spellEnd"/>
      <w:r w:rsidRPr="0047251F">
        <w:rPr>
          <w:rFonts w:ascii="Times New Roman" w:eastAsia="Times New Roman" w:hAnsi="Times New Roman" w:cs="Times New Roman"/>
          <w:sz w:val="24"/>
          <w:szCs w:val="24"/>
          <w:lang w:eastAsia="zh-CN"/>
        </w:rPr>
        <w:t>. Andrej Plenković</w:t>
      </w:r>
    </w:p>
    <w:p w14:paraId="55EDF496" w14:textId="24CCF5A3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F82B34" w14:textId="7C9E648B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8435F5" w14:textId="6216F5CF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E0DF11" w14:textId="3EDA52FC" w:rsidR="00813A80" w:rsidRDefault="00813A80" w:rsidP="00B079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426F57" w14:textId="41B64761" w:rsidR="00813A80" w:rsidRDefault="00813A80" w:rsidP="009B0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ADFC88" w14:textId="77777777" w:rsidR="007A733B" w:rsidRDefault="007A733B" w:rsidP="008E33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FBBD4F" w14:textId="72073EF4" w:rsidR="008E3321" w:rsidRPr="008E3321" w:rsidRDefault="00B94DA7" w:rsidP="008E33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818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OBRAZLOŽENJE</w:t>
      </w:r>
    </w:p>
    <w:p w14:paraId="2F9A2BD5" w14:textId="77777777" w:rsidR="008E3321" w:rsidRPr="008E3321" w:rsidRDefault="008E3321" w:rsidP="008E3321">
      <w:pPr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707F2" w14:textId="533331AD" w:rsidR="00B269EE" w:rsidRDefault="008E3321" w:rsidP="00DA3287">
      <w:pPr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Temeljem Rješenja </w:t>
      </w:r>
      <w:r w:rsidRPr="008E3321">
        <w:rPr>
          <w:rFonts w:ascii="Times New Roman" w:eastAsia="Calibri" w:hAnsi="Times New Roman" w:cs="Times New Roman"/>
          <w:sz w:val="24"/>
          <w:szCs w:val="24"/>
        </w:rPr>
        <w:t>o odobrenju sredstava na teret Proračunske zalihe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3321">
        <w:rPr>
          <w:rFonts w:ascii="Times New Roman" w:eastAsia="Calibri" w:hAnsi="Times New Roman" w:cs="Times New Roman"/>
          <w:sz w:val="24"/>
          <w:szCs w:val="24"/>
        </w:rPr>
        <w:t>Državnog proračuna Republike Hrvatske za 2020. godin</w:t>
      </w:r>
      <w:r>
        <w:rPr>
          <w:rFonts w:ascii="Times New Roman" w:eastAsia="Calibri" w:hAnsi="Times New Roman" w:cs="Times New Roman"/>
          <w:sz w:val="24"/>
          <w:szCs w:val="24"/>
        </w:rPr>
        <w:t xml:space="preserve">u, određeno je da se </w:t>
      </w:r>
      <w:r w:rsidRPr="008E33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8E3321">
        <w:rPr>
          <w:rFonts w:ascii="Times New Roman" w:eastAsia="Calibri" w:hAnsi="Times New Roman" w:cs="Times New Roman"/>
          <w:sz w:val="24"/>
          <w:szCs w:val="24"/>
        </w:rPr>
        <w:t xml:space="preserve">a teret Posebnog dijela Državnog proračuna Republike Hrvatske za 2020. godinu (Narodne novine, broj 117/19, 58/20 i 124/20), Razdjela 025 - Ministarstvo financija, Glave 02506 Ministarstvo financija - ostali izdaci države, Aktivnosti 539019 - Proračunska zaliha, račun 385 Izvanredni rashodi, odobrava </w:t>
      </w:r>
      <w:r w:rsidR="00B0575A">
        <w:rPr>
          <w:rFonts w:ascii="Times New Roman" w:eastAsia="Calibri" w:hAnsi="Times New Roman" w:cs="Times New Roman"/>
          <w:sz w:val="24"/>
          <w:szCs w:val="24"/>
        </w:rPr>
        <w:t xml:space="preserve">Sisačko- moslavačkoj </w:t>
      </w:r>
      <w:r w:rsidRPr="008E3321">
        <w:rPr>
          <w:rFonts w:ascii="Times New Roman" w:eastAsia="Calibri" w:hAnsi="Times New Roman" w:cs="Times New Roman"/>
          <w:sz w:val="24"/>
          <w:szCs w:val="24"/>
        </w:rPr>
        <w:t>županiji pomoć u iznosu od 1</w:t>
      </w:r>
      <w:r w:rsidR="00B0575A">
        <w:rPr>
          <w:rFonts w:ascii="Times New Roman" w:eastAsia="Calibri" w:hAnsi="Times New Roman" w:cs="Times New Roman"/>
          <w:sz w:val="24"/>
          <w:szCs w:val="24"/>
        </w:rPr>
        <w:t>0</w:t>
      </w:r>
      <w:r w:rsidRPr="008E3321">
        <w:rPr>
          <w:rFonts w:ascii="Times New Roman" w:eastAsia="Calibri" w:hAnsi="Times New Roman" w:cs="Times New Roman"/>
          <w:sz w:val="24"/>
          <w:szCs w:val="24"/>
        </w:rPr>
        <w:t>0.000.000 kuna za ublažavanje i djelomično uklanjanje posljedica šteta od potresa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D55BDA" w14:textId="10318B45" w:rsidR="008E3321" w:rsidRDefault="008E3321" w:rsidP="00DA3287">
      <w:pPr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B89E12" w14:textId="3AD9C6B2" w:rsidR="008E3321" w:rsidRPr="00B269EE" w:rsidRDefault="008E3321" w:rsidP="00DA3287">
      <w:pPr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Predmetnim rješenjem propisano je da će se sredstva </w:t>
      </w:r>
      <w:r w:rsidRPr="008E3321">
        <w:rPr>
          <w:rFonts w:ascii="Times New Roman" w:eastAsia="Calibri" w:hAnsi="Times New Roman" w:cs="Times New Roman"/>
          <w:sz w:val="24"/>
          <w:szCs w:val="24"/>
        </w:rPr>
        <w:t>raspodijelit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CD77F9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Pr="008E3321">
        <w:rPr>
          <w:rFonts w:ascii="Times New Roman" w:eastAsia="Calibri" w:hAnsi="Times New Roman" w:cs="Times New Roman"/>
          <w:sz w:val="24"/>
          <w:szCs w:val="24"/>
        </w:rPr>
        <w:t xml:space="preserve">a temelju odluke povjerenstva kojeg čine predstavnici  Ministarstva financija, Ministarstva prostornoga uređenja, graditeljstva i državne imovine i </w:t>
      </w:r>
      <w:r w:rsidR="00B0575A">
        <w:rPr>
          <w:rFonts w:ascii="Times New Roman" w:eastAsia="Calibri" w:hAnsi="Times New Roman" w:cs="Times New Roman"/>
          <w:sz w:val="24"/>
          <w:szCs w:val="24"/>
        </w:rPr>
        <w:t>Sisačko - moslavačke</w:t>
      </w:r>
      <w:r w:rsidRPr="008E3321">
        <w:rPr>
          <w:rFonts w:ascii="Times New Roman" w:eastAsia="Calibri" w:hAnsi="Times New Roman" w:cs="Times New Roman"/>
          <w:sz w:val="24"/>
          <w:szCs w:val="24"/>
        </w:rPr>
        <w:t xml:space="preserve"> županije.</w:t>
      </w:r>
      <w:r w:rsidR="00CD77F9">
        <w:rPr>
          <w:rFonts w:ascii="Times New Roman" w:eastAsia="Calibri" w:hAnsi="Times New Roman" w:cs="Times New Roman"/>
          <w:sz w:val="24"/>
          <w:szCs w:val="24"/>
        </w:rPr>
        <w:t xml:space="preserve"> Slijedom navedenog, predlaže se ovom Odlukom imenovanje predsjednika i članova povjerenstva koje će donijeti</w:t>
      </w:r>
      <w:r w:rsidR="00CD77F9" w:rsidRPr="00CD77F9">
        <w:rPr>
          <w:rFonts w:ascii="Times New Roman" w:eastAsia="Calibri" w:hAnsi="Times New Roman" w:cs="Times New Roman"/>
          <w:sz w:val="24"/>
          <w:szCs w:val="24"/>
        </w:rPr>
        <w:t xml:space="preserve"> odluku o raspodjeli sredstava </w:t>
      </w:r>
      <w:r w:rsidR="00D1285F">
        <w:rPr>
          <w:rFonts w:ascii="Times New Roman" w:eastAsia="Calibri" w:hAnsi="Times New Roman" w:cs="Times New Roman"/>
          <w:sz w:val="24"/>
          <w:szCs w:val="24"/>
        </w:rPr>
        <w:t>odobrenih</w:t>
      </w:r>
      <w:bookmarkStart w:id="5" w:name="_GoBack"/>
      <w:bookmarkEnd w:id="5"/>
      <w:r w:rsidR="00CD77F9" w:rsidRPr="00CD77F9">
        <w:rPr>
          <w:rFonts w:ascii="Times New Roman" w:eastAsia="Calibri" w:hAnsi="Times New Roman" w:cs="Times New Roman"/>
          <w:sz w:val="24"/>
          <w:szCs w:val="24"/>
        </w:rPr>
        <w:t xml:space="preserve"> Sisačko – moslavačkoj županiji.</w:t>
      </w:r>
    </w:p>
    <w:sectPr w:rsidR="008E3321" w:rsidRPr="00B269E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98EE8" w14:textId="77777777" w:rsidR="00A066D2" w:rsidRDefault="00A066D2" w:rsidP="00436FA5">
      <w:pPr>
        <w:spacing w:after="0" w:line="240" w:lineRule="auto"/>
      </w:pPr>
      <w:r>
        <w:separator/>
      </w:r>
    </w:p>
  </w:endnote>
  <w:endnote w:type="continuationSeparator" w:id="0">
    <w:p w14:paraId="1E149D44" w14:textId="77777777" w:rsidR="00A066D2" w:rsidRDefault="00A066D2" w:rsidP="004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01A5C" w14:textId="77777777" w:rsidR="00436FA5" w:rsidRPr="00436FA5" w:rsidRDefault="00436FA5" w:rsidP="00436FA5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</w:pPr>
    <w:r w:rsidRPr="00436FA5"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  <w:t>Banski dvori | Trg Sv. Marka 2  | 10000 Zagreb | tel. 01 4569 222 | vlada.gov.hr</w:t>
    </w:r>
  </w:p>
  <w:p w14:paraId="5DDFE96D" w14:textId="77777777" w:rsidR="00436FA5" w:rsidRDefault="00436F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37B28" w14:textId="77777777" w:rsidR="00A066D2" w:rsidRDefault="00A066D2" w:rsidP="00436FA5">
      <w:pPr>
        <w:spacing w:after="0" w:line="240" w:lineRule="auto"/>
      </w:pPr>
      <w:r>
        <w:separator/>
      </w:r>
    </w:p>
  </w:footnote>
  <w:footnote w:type="continuationSeparator" w:id="0">
    <w:p w14:paraId="3EAF7DC4" w14:textId="77777777" w:rsidR="00A066D2" w:rsidRDefault="00A066D2" w:rsidP="0043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6EDF"/>
    <w:multiLevelType w:val="hybridMultilevel"/>
    <w:tmpl w:val="63760CB2"/>
    <w:lvl w:ilvl="0" w:tplc="D2DC000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43606DC2"/>
    <w:multiLevelType w:val="hybridMultilevel"/>
    <w:tmpl w:val="608C37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86E05"/>
    <w:multiLevelType w:val="hybridMultilevel"/>
    <w:tmpl w:val="203881DA"/>
    <w:lvl w:ilvl="0" w:tplc="E7E282A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A7"/>
    <w:rsid w:val="0001051D"/>
    <w:rsid w:val="0005665E"/>
    <w:rsid w:val="00077CD9"/>
    <w:rsid w:val="0011259C"/>
    <w:rsid w:val="00122690"/>
    <w:rsid w:val="00154266"/>
    <w:rsid w:val="001A5C27"/>
    <w:rsid w:val="001B1CD1"/>
    <w:rsid w:val="001B7405"/>
    <w:rsid w:val="001C2A13"/>
    <w:rsid w:val="001D331F"/>
    <w:rsid w:val="001D42CE"/>
    <w:rsid w:val="00214308"/>
    <w:rsid w:val="00215D0D"/>
    <w:rsid w:val="00220D0D"/>
    <w:rsid w:val="00251AE4"/>
    <w:rsid w:val="00287623"/>
    <w:rsid w:val="002914B7"/>
    <w:rsid w:val="002A5461"/>
    <w:rsid w:val="00300DDD"/>
    <w:rsid w:val="0031255F"/>
    <w:rsid w:val="0033376C"/>
    <w:rsid w:val="00336F48"/>
    <w:rsid w:val="0035548B"/>
    <w:rsid w:val="003642B2"/>
    <w:rsid w:val="00371287"/>
    <w:rsid w:val="00371ABF"/>
    <w:rsid w:val="003B45D9"/>
    <w:rsid w:val="003C64F4"/>
    <w:rsid w:val="003F4EF6"/>
    <w:rsid w:val="004105F3"/>
    <w:rsid w:val="004105FF"/>
    <w:rsid w:val="00436FA5"/>
    <w:rsid w:val="0047155F"/>
    <w:rsid w:val="0047251F"/>
    <w:rsid w:val="00476F54"/>
    <w:rsid w:val="004843C3"/>
    <w:rsid w:val="004914B3"/>
    <w:rsid w:val="004D3D02"/>
    <w:rsid w:val="004D6E95"/>
    <w:rsid w:val="00552AA3"/>
    <w:rsid w:val="00592458"/>
    <w:rsid w:val="005A5710"/>
    <w:rsid w:val="005C4BFB"/>
    <w:rsid w:val="006059B7"/>
    <w:rsid w:val="0062687C"/>
    <w:rsid w:val="00655000"/>
    <w:rsid w:val="00675E04"/>
    <w:rsid w:val="00694371"/>
    <w:rsid w:val="006A130D"/>
    <w:rsid w:val="006B18CD"/>
    <w:rsid w:val="00745C05"/>
    <w:rsid w:val="00753ED4"/>
    <w:rsid w:val="007879AC"/>
    <w:rsid w:val="00793DDC"/>
    <w:rsid w:val="00794A4E"/>
    <w:rsid w:val="0079577B"/>
    <w:rsid w:val="00796416"/>
    <w:rsid w:val="007A733B"/>
    <w:rsid w:val="007B29A4"/>
    <w:rsid w:val="007B7A5C"/>
    <w:rsid w:val="00813A80"/>
    <w:rsid w:val="0083627F"/>
    <w:rsid w:val="00854F9C"/>
    <w:rsid w:val="0087373C"/>
    <w:rsid w:val="00890F68"/>
    <w:rsid w:val="008B0873"/>
    <w:rsid w:val="008E3321"/>
    <w:rsid w:val="00936F40"/>
    <w:rsid w:val="00966A8E"/>
    <w:rsid w:val="00976BD9"/>
    <w:rsid w:val="009776C9"/>
    <w:rsid w:val="00991DD7"/>
    <w:rsid w:val="009A0BA8"/>
    <w:rsid w:val="009B09DE"/>
    <w:rsid w:val="009D1D2B"/>
    <w:rsid w:val="00A066D2"/>
    <w:rsid w:val="00A23379"/>
    <w:rsid w:val="00A32151"/>
    <w:rsid w:val="00A458F9"/>
    <w:rsid w:val="00A65799"/>
    <w:rsid w:val="00A93E6D"/>
    <w:rsid w:val="00AA0E41"/>
    <w:rsid w:val="00AA72ED"/>
    <w:rsid w:val="00AB0F19"/>
    <w:rsid w:val="00AB41FE"/>
    <w:rsid w:val="00AE2CFF"/>
    <w:rsid w:val="00B0575A"/>
    <w:rsid w:val="00B079DE"/>
    <w:rsid w:val="00B269EE"/>
    <w:rsid w:val="00B94DA7"/>
    <w:rsid w:val="00BF71C9"/>
    <w:rsid w:val="00C21C89"/>
    <w:rsid w:val="00C23431"/>
    <w:rsid w:val="00C3613C"/>
    <w:rsid w:val="00C477F8"/>
    <w:rsid w:val="00C76DAE"/>
    <w:rsid w:val="00C9018B"/>
    <w:rsid w:val="00C96D8E"/>
    <w:rsid w:val="00CD77F9"/>
    <w:rsid w:val="00CF5C23"/>
    <w:rsid w:val="00D1285F"/>
    <w:rsid w:val="00D215A3"/>
    <w:rsid w:val="00D54898"/>
    <w:rsid w:val="00D64D20"/>
    <w:rsid w:val="00D82A98"/>
    <w:rsid w:val="00DA3287"/>
    <w:rsid w:val="00DB2E8C"/>
    <w:rsid w:val="00E25173"/>
    <w:rsid w:val="00E36F06"/>
    <w:rsid w:val="00E60A83"/>
    <w:rsid w:val="00E72A33"/>
    <w:rsid w:val="00EB0A2F"/>
    <w:rsid w:val="00EB284A"/>
    <w:rsid w:val="00EC5156"/>
    <w:rsid w:val="00F44BB9"/>
    <w:rsid w:val="00F529F5"/>
    <w:rsid w:val="00F81035"/>
    <w:rsid w:val="00F8186B"/>
    <w:rsid w:val="00FB4CAF"/>
    <w:rsid w:val="00FD147F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81B5"/>
  <w15:docId w15:val="{2B679EBD-EE53-44B4-9A72-60FAA3A0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6FA5"/>
  </w:style>
  <w:style w:type="paragraph" w:styleId="Podnoje">
    <w:name w:val="footer"/>
    <w:basedOn w:val="Normal"/>
    <w:link w:val="PodnojeChar"/>
    <w:uiPriority w:val="99"/>
    <w:unhideWhenUsed/>
    <w:rsid w:val="0043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6FA5"/>
  </w:style>
  <w:style w:type="table" w:styleId="Reetkatablice">
    <w:name w:val="Table Grid"/>
    <w:basedOn w:val="Obinatablica"/>
    <w:rsid w:val="00F8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186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00DDD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paragraph" w:customStyle="1" w:styleId="box460780">
    <w:name w:val="box_460780"/>
    <w:basedOn w:val="Normal"/>
    <w:rsid w:val="00EC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270E7B9EDF24EBD697652B5187CF9" ma:contentTypeVersion="7" ma:contentTypeDescription="Create a new document." ma:contentTypeScope="" ma:versionID="51bd9366b713617abf805cc6faa08ea9">
  <xsd:schema xmlns:xsd="http://www.w3.org/2001/XMLSchema" xmlns:xs="http://www.w3.org/2001/XMLSchema" xmlns:p="http://schemas.microsoft.com/office/2006/metadata/properties" xmlns:ns3="e9a7d0a6-435b-48c1-b434-b2289b0105bf" targetNamespace="http://schemas.microsoft.com/office/2006/metadata/properties" ma:root="true" ma:fieldsID="5f719a88e142661496c53bdeb4418e04" ns3:_="">
    <xsd:import namespace="e9a7d0a6-435b-48c1-b434-b2289b010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d0a6-435b-48c1-b434-b2289b010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841CF-3FC3-46CC-8722-FC2A87672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B5555-9624-460C-8E63-02E690946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d0a6-435b-48c1-b434-b2289b01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765F5-9CDC-4BB1-ACBC-F76DC1A7BFF7}">
  <ds:schemaRefs>
    <ds:schemaRef ds:uri="e9a7d0a6-435b-48c1-b434-b2289b0105b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Špehar</dc:creator>
  <cp:lastModifiedBy>Ana Zorić</cp:lastModifiedBy>
  <cp:revision>3</cp:revision>
  <cp:lastPrinted>2020-12-30T12:01:00Z</cp:lastPrinted>
  <dcterms:created xsi:type="dcterms:W3CDTF">2020-12-30T14:24:00Z</dcterms:created>
  <dcterms:modified xsi:type="dcterms:W3CDTF">2020-12-30T14:45:00Z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0x0101006F4270E7B9EDF24EBD697652B5187CF9</vt:lpwstr>
  </property>
</Properties>
</file>